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44" w:rsidRPr="008A5444" w:rsidRDefault="008A5444" w:rsidP="008A5444">
      <w:pPr>
        <w:jc w:val="both"/>
        <w:rPr>
          <w:b/>
        </w:rPr>
      </w:pPr>
      <w:r w:rsidRPr="008A5444">
        <w:rPr>
          <w:b/>
        </w:rPr>
        <w:t>J. GAARDER: EL MUNDO DE SOFIA.</w:t>
      </w:r>
    </w:p>
    <w:p w:rsidR="008A5444" w:rsidRDefault="008A5444" w:rsidP="008A5444">
      <w:pPr>
        <w:jc w:val="both"/>
      </w:pPr>
      <w:r>
        <w:rPr>
          <w:b/>
        </w:rPr>
        <w:t xml:space="preserve">EL </w:t>
      </w:r>
      <w:r w:rsidRPr="008A5444">
        <w:rPr>
          <w:b/>
        </w:rPr>
        <w:t>BARROCO</w:t>
      </w:r>
      <w:r>
        <w:t xml:space="preserve">. </w:t>
      </w:r>
    </w:p>
    <w:p w:rsidR="00F22C41" w:rsidRDefault="00F22C41" w:rsidP="008A5444">
      <w:pPr>
        <w:jc w:val="both"/>
      </w:pPr>
      <w:r>
        <w:t>La palabra «barroco» viene de otra que en realidad significa perla irregular</w:t>
      </w:r>
      <w:proofErr w:type="gramStart"/>
      <w:r>
        <w:t>..</w:t>
      </w:r>
      <w:proofErr w:type="gramEnd"/>
      <w:r>
        <w:t xml:space="preserve"> Típicas del arte de la época barroca son las formas llenas de contrastes, a diferencia del arte renacentista, que era más sencillo y más armonioso. El siglo XVII se caracterizaba, en general, por una tensión entre contrastes irreconciliables. Por un lado, continuó el ambiente positivo y vitalista del renacimiento, y por otro había muchos que buscaban el extremo opuesto, con una vida de negación del mundo y de retiro religioso. Tanto en el arte como en la vida real nos encontramos con una vitalidad pomposa y ostentosa, al mismo tiempo que surgieron movimientos monásticos que daban la espalda al mundo.</w:t>
      </w:r>
    </w:p>
    <w:p w:rsidR="00F22C41" w:rsidRDefault="00F22C41" w:rsidP="008A5444">
      <w:pPr>
        <w:jc w:val="both"/>
      </w:pPr>
      <w:r>
        <w:t>–Así que castillos majestuosos y conventos escondidos.</w:t>
      </w:r>
    </w:p>
    <w:p w:rsidR="00F22C41" w:rsidRDefault="00F22C41" w:rsidP="008A5444">
      <w:pPr>
        <w:jc w:val="both"/>
      </w:pPr>
      <w:r>
        <w:t xml:space="preserve">–Pues sí, algo así. Una de las consignas de la época barroca era la expresión latina “carpe diem”, que significa “goza de este día». Otra expresión latina que se citaba frecuentemente en la misma época era el lema “memento </w:t>
      </w:r>
      <w:proofErr w:type="spellStart"/>
      <w:r>
        <w:t>mori</w:t>
      </w:r>
      <w:proofErr w:type="spellEnd"/>
      <w:r>
        <w:t>», que significa «recuerda que vas a morir”. En cuanto a la pintura, un mismo cuadro podía mostrar una vitalidad bastante grandilocuente, a la vez que abajo, en una esquina, aparecía un esqueleto pintado. En muchos contextos la época barroca estaba caracterizada por la vanidad y la cursilería. Pero muchos también se interesaron por el revés de la medalla, ocupándose de lo “efímero» de todas las cosas. Es decir, que todo lo hermoso que nos rodea va a morir y desintegrarse.</w:t>
      </w:r>
    </w:p>
    <w:p w:rsidR="00F22C41" w:rsidRDefault="00F22C41" w:rsidP="008A5444">
      <w:pPr>
        <w:jc w:val="both"/>
      </w:pPr>
      <w:r>
        <w:t>–Pero es verdad. Yo me pongo triste cuando pienso en que nada dura.</w:t>
      </w:r>
    </w:p>
    <w:p w:rsidR="008A5444" w:rsidRDefault="00F22C41" w:rsidP="008A5444">
      <w:pPr>
        <w:jc w:val="both"/>
      </w:pPr>
      <w:r>
        <w:t xml:space="preserve">–Entonces piensas exactamente igual que mucha gente en el siglo XVII. También políticamente el Barroco fue la época de los grandes contrastes. En primer lugar, Europa estaba </w:t>
      </w:r>
      <w:r w:rsidR="008A5444">
        <w:t>t</w:t>
      </w:r>
      <w:r>
        <w:t>raumatizada por las guerras. La peor de todas fue la Guerra de los Treinta Años, que arrasó el continente desde 1618 a 1648. Se trataba en realidad de toda una serie de guerras, especialmente perjudiciales para Alemania. Como consecuencia, en parte, de esta «guerra de los treinta años» Francia empezó a ser la potencia dominante en Europa.</w:t>
      </w:r>
    </w:p>
    <w:p w:rsidR="00F22C41" w:rsidRDefault="00F22C41" w:rsidP="008A5444">
      <w:pPr>
        <w:jc w:val="both"/>
      </w:pPr>
      <w:proofErr w:type="gramStart"/>
      <w:r>
        <w:t>–¿</w:t>
      </w:r>
      <w:proofErr w:type="gramEnd"/>
      <w:r>
        <w:t>Por qué lucharon?</w:t>
      </w:r>
    </w:p>
    <w:p w:rsidR="00C875E4" w:rsidRDefault="00F22C41" w:rsidP="008A5444">
      <w:pPr>
        <w:jc w:val="both"/>
      </w:pPr>
      <w:r>
        <w:t>–En gran medida fue una lucha entre protestantes y católicos. Pero también se trataba de poder político.</w:t>
      </w:r>
    </w:p>
    <w:p w:rsidR="00F22C41" w:rsidRDefault="00F22C41" w:rsidP="008A5444">
      <w:pPr>
        <w:jc w:val="both"/>
      </w:pPr>
      <w:r>
        <w:t>Por lo demás, el siglo XVII estaba caracterizado por grandes diferencias de clase. Seguramente habrás oído hablar de la nobleza francesa y de la corte de Versalles, pero no sé si habrás oído algo sobre la pobreza de la gente. Cualquier «des-pliegue de esplendor» supone un despliegue de poder». Se ha dicho que la situación política de la época barroca puede compararse con el arte y la arquitectura de la época. Los edificios del barroco se caracterizaban por un sinfín de recovecos y recodos complicados, de la misma manera que la situación política se caracterizaba por alevosías e intrigas.</w:t>
      </w:r>
    </w:p>
    <w:p w:rsidR="00F22C41" w:rsidRDefault="00F22C41" w:rsidP="008A5444">
      <w:pPr>
        <w:jc w:val="both"/>
      </w:pPr>
      <w:r>
        <w:t>(…) El teatro fue en la época barroca algo más que una simple expresión artística. También fue el símbolo más importante de la época.</w:t>
      </w:r>
    </w:p>
    <w:p w:rsidR="00F22C41" w:rsidRDefault="00F22C41" w:rsidP="008A5444">
      <w:pPr>
        <w:jc w:val="both"/>
      </w:pPr>
      <w:proofErr w:type="gramStart"/>
      <w:r>
        <w:lastRenderedPageBreak/>
        <w:t>–¿</w:t>
      </w:r>
      <w:proofErr w:type="gramEnd"/>
      <w:r>
        <w:t>Símbolo de qué?</w:t>
      </w:r>
    </w:p>
    <w:p w:rsidR="00F22C41" w:rsidRDefault="00F22C41" w:rsidP="008A5444">
      <w:pPr>
        <w:jc w:val="both"/>
      </w:pPr>
      <w:r>
        <w:t>–De la vida, Sofía. No sé cuántas veces durante el siglo XVII se dijo aquello de que “la vida es un teatro», pero te aseguro que fueron muchas. Precisamente en la época barroca nació el teatro moderno, con decorados y maquinaria escénica. Se representaba en escena una ilusión, para revelar después que esa actuación en el escenario sólo había sido una ilusión. De esa manera, el teatro se convirtió en una imagen de la vida humana en general, que podía hacer una representación despiadada de la mezquindad humana.</w:t>
      </w:r>
    </w:p>
    <w:p w:rsidR="00F22C41" w:rsidRDefault="00F22C41" w:rsidP="008A5444">
      <w:pPr>
        <w:jc w:val="both"/>
      </w:pPr>
      <w:proofErr w:type="gramStart"/>
      <w:r>
        <w:t>–¿</w:t>
      </w:r>
      <w:proofErr w:type="gramEnd"/>
      <w:r>
        <w:t>Shakespeare vivió en la época barroca?</w:t>
      </w:r>
    </w:p>
    <w:p w:rsidR="00F22C41" w:rsidRDefault="00F22C41" w:rsidP="008A5444">
      <w:pPr>
        <w:jc w:val="both"/>
      </w:pPr>
      <w:r>
        <w:t>Escribió sus grandes obras alrededor de 1600, de modo que tenía un pie en el Renacimiento y otro en la época barroca. Pero ya en Shakespeare encontramos montones de frases sobre la vida como un teatro. ¿Quieres algunos ejemplos?</w:t>
      </w:r>
    </w:p>
    <w:p w:rsidR="00F22C41" w:rsidRDefault="00F22C41" w:rsidP="008A5444">
      <w:pPr>
        <w:jc w:val="both"/>
      </w:pPr>
      <w:r>
        <w:t>–Con mucho gusto.</w:t>
      </w:r>
    </w:p>
    <w:p w:rsidR="00F22C41" w:rsidRDefault="00F22C41" w:rsidP="008A5444">
      <w:pPr>
        <w:jc w:val="both"/>
      </w:pPr>
      <w:r>
        <w:t xml:space="preserve">–En la pieza “Como gustéis” dice: </w:t>
      </w:r>
      <w:r w:rsidRPr="00F22C41">
        <w:rPr>
          <w:i/>
        </w:rPr>
        <w:t>Todo el mundo es una escena sobre la cual los hombres y mujeres son pequeños actores que vienen y van. Un hombre ha de hacer muchos papeles en la vida</w:t>
      </w:r>
      <w:r>
        <w:t>.</w:t>
      </w:r>
    </w:p>
    <w:p w:rsidR="00F22C41" w:rsidRDefault="00F22C41" w:rsidP="008A5444">
      <w:pPr>
        <w:jc w:val="both"/>
      </w:pPr>
      <w:r>
        <w:t xml:space="preserve">Y en Macbeth dice: </w:t>
      </w:r>
      <w:r w:rsidRPr="00F22C41">
        <w:rPr>
          <w:i/>
        </w:rPr>
        <w:t>Sombra ambulante es esta vida, mísero actor que en el escenario se afana y pavonea un momento y al cabo para siempre, calla su voz. Relato de un idiota, lleno de ruido y furia, que nada significa.</w:t>
      </w:r>
    </w:p>
    <w:p w:rsidR="00F22C41" w:rsidRDefault="00F22C41" w:rsidP="008A5444">
      <w:pPr>
        <w:jc w:val="both"/>
      </w:pPr>
      <w:r>
        <w:t>–Muy pesimista, ¿no?</w:t>
      </w:r>
    </w:p>
    <w:p w:rsidR="00F22C41" w:rsidRDefault="00F22C41" w:rsidP="008A5444">
      <w:pPr>
        <w:jc w:val="both"/>
      </w:pPr>
      <w:r>
        <w:t>Se interesaba por la brevedad de la vida. Puede que hayas oído la cita más famosa de todas las de Shakespeare.</w:t>
      </w:r>
    </w:p>
    <w:p w:rsidR="00F22C41" w:rsidRDefault="00F22C41" w:rsidP="008A5444">
      <w:pPr>
        <w:jc w:val="both"/>
      </w:pPr>
      <w:r>
        <w:t>–«Ser o no ser; ésa es la cuestión. “</w:t>
      </w:r>
    </w:p>
    <w:p w:rsidR="00F22C41" w:rsidRDefault="00F22C41" w:rsidP="008A5444">
      <w:pPr>
        <w:jc w:val="both"/>
      </w:pPr>
      <w:r>
        <w:t>–Sí, eso lo dijo Hamlet. Un día andamos por el mundo, al día siguiente habremos desaparecido.</w:t>
      </w:r>
    </w:p>
    <w:p w:rsidR="00F22C41" w:rsidRDefault="00F22C41" w:rsidP="008A5444">
      <w:pPr>
        <w:jc w:val="both"/>
      </w:pPr>
      <w:r>
        <w:t>–Pues sí, empiezo a darme cuenta de eso.</w:t>
      </w:r>
    </w:p>
    <w:p w:rsidR="00F22C41" w:rsidRDefault="00F22C41" w:rsidP="008A5444">
      <w:pPr>
        <w:jc w:val="both"/>
      </w:pPr>
      <w:r>
        <w:t xml:space="preserve">–Cuando los poetas y escritores de la época barroca no comparaban la vida con un teatro, la comparaban entonces con un sueño. Shakespeare, por ejemplo. </w:t>
      </w:r>
      <w:proofErr w:type="gramStart"/>
      <w:r>
        <w:t>dijo</w:t>
      </w:r>
      <w:proofErr w:type="gramEnd"/>
      <w:r>
        <w:t>: «</w:t>
      </w:r>
      <w:r w:rsidR="008A5444">
        <w:t>Esta</w:t>
      </w:r>
      <w:r>
        <w:t>mos</w:t>
      </w:r>
      <w:r w:rsidR="008A5444">
        <w:t xml:space="preserve"> hechos </w:t>
      </w:r>
      <w:r>
        <w:t>del mismo material del que se tejen los sueños, nuestra pequeña vida está rodeada de sueño... “</w:t>
      </w:r>
    </w:p>
    <w:p w:rsidR="00F22C41" w:rsidRDefault="00F22C41" w:rsidP="008A5444">
      <w:pPr>
        <w:jc w:val="both"/>
      </w:pPr>
      <w:r>
        <w:t>–Qué poético.</w:t>
      </w:r>
    </w:p>
    <w:p w:rsidR="00F22C41" w:rsidRDefault="00F22C41" w:rsidP="008A5444">
      <w:pPr>
        <w:jc w:val="both"/>
      </w:pPr>
      <w:r>
        <w:t>–</w:t>
      </w:r>
      <w:r w:rsidR="008A5444">
        <w:t xml:space="preserve">El escritor español Calderón, </w:t>
      </w:r>
      <w:r>
        <w:t xml:space="preserve">que nació en 1600, escribió una obra de teatro que se llamaba La vida a sueño. En esa obra dice: </w:t>
      </w:r>
      <w:proofErr w:type="gramStart"/>
      <w:r>
        <w:t>«¿</w:t>
      </w:r>
      <w:proofErr w:type="gramEnd"/>
      <w:r>
        <w:t>Qué es la vida? Un frenesí. ¿</w:t>
      </w:r>
      <w:proofErr w:type="gramStart"/>
      <w:r>
        <w:t>qué</w:t>
      </w:r>
      <w:proofErr w:type="gramEnd"/>
      <w:r>
        <w:t xml:space="preserve"> es la vida? Una ilusión, una sombra, una ficción; el mayor bien es pequeño; que toda la vida es sueño, y los sueños, sueños son”.</w:t>
      </w:r>
    </w:p>
    <w:p w:rsidR="008A5444" w:rsidRDefault="008A5444">
      <w:r>
        <w:br w:type="page"/>
      </w:r>
    </w:p>
    <w:p w:rsidR="008A5444" w:rsidRDefault="008A5444" w:rsidP="008A5444">
      <w:pPr>
        <w:jc w:val="both"/>
        <w:rPr>
          <w:color w:val="000000"/>
        </w:rPr>
      </w:pPr>
      <w:r w:rsidRPr="008A5444">
        <w:rPr>
          <w:b/>
          <w:color w:val="000000"/>
        </w:rPr>
        <w:lastRenderedPageBreak/>
        <w:t>CUESTIONES</w:t>
      </w:r>
      <w:r>
        <w:rPr>
          <w:color w:val="000000"/>
        </w:rPr>
        <w:t>.</w:t>
      </w:r>
    </w:p>
    <w:p w:rsidR="008A5444" w:rsidRDefault="008A5444" w:rsidP="008A5444">
      <w:pPr>
        <w:jc w:val="both"/>
        <w:rPr>
          <w:color w:val="000000"/>
        </w:rPr>
      </w:pPr>
      <w:r>
        <w:rPr>
          <w:color w:val="000000"/>
        </w:rPr>
        <w:t>1. Alberto comienza a hablar a Sofía de la época barroca (siglo XVII):</w:t>
      </w:r>
    </w:p>
    <w:p w:rsidR="008A5444" w:rsidRDefault="008A5444" w:rsidP="008A5444">
      <w:pPr>
        <w:jc w:val="both"/>
        <w:rPr>
          <w:color w:val="000000"/>
        </w:rPr>
      </w:pPr>
      <w:r>
        <w:rPr>
          <w:color w:val="000000"/>
        </w:rPr>
        <w:t xml:space="preserve">          * ¿De dónde deriva, según Alberto Knox, la palabra barroco?</w:t>
      </w:r>
    </w:p>
    <w:p w:rsidR="008A5444" w:rsidRDefault="008A5444" w:rsidP="008A5444">
      <w:pPr>
        <w:jc w:val="both"/>
        <w:rPr>
          <w:color w:val="000000"/>
        </w:rPr>
      </w:pPr>
      <w:r>
        <w:rPr>
          <w:color w:val="000000"/>
        </w:rPr>
        <w:t xml:space="preserve">          * ¿Qué es lo que caracteriza de modo general, según Alberto Knox, al siglo XVII?</w:t>
      </w:r>
    </w:p>
    <w:p w:rsidR="008A5444" w:rsidRDefault="008A5444" w:rsidP="008A5444">
      <w:pPr>
        <w:jc w:val="both"/>
        <w:rPr>
          <w:color w:val="000000"/>
        </w:rPr>
      </w:pPr>
      <w:r>
        <w:rPr>
          <w:color w:val="000000"/>
        </w:rPr>
        <w:t xml:space="preserve">          * ¿Qué consignas reflejan, según Alberto Knox, las contradicciones del siglo XVII? </w:t>
      </w:r>
    </w:p>
    <w:p w:rsidR="008A5444" w:rsidRDefault="008A5444" w:rsidP="008A5444">
      <w:pPr>
        <w:jc w:val="both"/>
        <w:rPr>
          <w:color w:val="000000"/>
        </w:rPr>
      </w:pPr>
      <w:r>
        <w:rPr>
          <w:color w:val="000000"/>
        </w:rPr>
        <w:t xml:space="preserve">  2. Según Alberto Knox, el Barroco fue una época de grandes contrastes en el terreno cultural, artístico y político. En relación con esto último:</w:t>
      </w:r>
    </w:p>
    <w:p w:rsidR="008A5444" w:rsidRDefault="008A5444" w:rsidP="008A5444">
      <w:pPr>
        <w:jc w:val="both"/>
        <w:rPr>
          <w:color w:val="000000"/>
        </w:rPr>
      </w:pPr>
      <w:r>
        <w:rPr>
          <w:color w:val="000000"/>
        </w:rPr>
        <w:t xml:space="preserve">          * ¿Qué guerra arrasó el continente europeo durante los años 1618-1648?</w:t>
      </w:r>
    </w:p>
    <w:p w:rsidR="008A5444" w:rsidRDefault="008A5444" w:rsidP="008A5444">
      <w:pPr>
        <w:jc w:val="both"/>
        <w:rPr>
          <w:color w:val="000000"/>
        </w:rPr>
      </w:pPr>
      <w:r>
        <w:rPr>
          <w:color w:val="000000"/>
        </w:rPr>
        <w:t xml:space="preserve">          * ¿Entre quienes se produjo el enfrentamiento? </w:t>
      </w:r>
    </w:p>
    <w:p w:rsidR="008A5444" w:rsidRDefault="008A5444" w:rsidP="008A5444">
      <w:pPr>
        <w:jc w:val="both"/>
        <w:rPr>
          <w:color w:val="000000"/>
        </w:rPr>
      </w:pPr>
      <w:r>
        <w:rPr>
          <w:color w:val="000000"/>
        </w:rPr>
        <w:t xml:space="preserve">  3. Desde el punto de vista artístico: ¿Cuál fue, según Alberto Knox, el símbolo más importante de la época del Barroco?</w:t>
      </w:r>
    </w:p>
    <w:p w:rsidR="008A5444" w:rsidRDefault="008A5444" w:rsidP="008A5444">
      <w:pPr>
        <w:jc w:val="both"/>
        <w:rPr>
          <w:color w:val="000000"/>
        </w:rPr>
      </w:pPr>
      <w:r>
        <w:rPr>
          <w:color w:val="000000"/>
        </w:rPr>
        <w:t xml:space="preserve">  4. Alberto Knox le dice a Sofía que los poetas y escritores del barroco cuando no comparaban la vida con el teatro, ¿lo hacían con?</w:t>
      </w:r>
    </w:p>
    <w:p w:rsidR="008A5444" w:rsidRDefault="008A5444" w:rsidP="008A5444">
      <w:pPr>
        <w:jc w:val="both"/>
        <w:rPr>
          <w:color w:val="000000"/>
        </w:rPr>
      </w:pPr>
      <w:r>
        <w:rPr>
          <w:color w:val="000000"/>
        </w:rPr>
        <w:t xml:space="preserve">  5. ¿Cuáles son los autores barrocos citados por Alberto? </w:t>
      </w:r>
    </w:p>
    <w:p w:rsidR="008A5444" w:rsidRDefault="008A5444" w:rsidP="008A5444">
      <w:pPr>
        <w:jc w:val="both"/>
      </w:pPr>
      <w:r>
        <w:rPr>
          <w:color w:val="000000"/>
        </w:rPr>
        <w:t xml:space="preserve">6. Busca información sobre Miguel de </w:t>
      </w:r>
      <w:proofErr w:type="spellStart"/>
      <w:r>
        <w:rPr>
          <w:color w:val="000000"/>
        </w:rPr>
        <w:t>Mañara</w:t>
      </w:r>
      <w:proofErr w:type="spellEnd"/>
      <w:r>
        <w:rPr>
          <w:color w:val="000000"/>
        </w:rPr>
        <w:t xml:space="preserve"> y las pinturas del hospital de la Caridad. ¿En qué sentido podemos decir qué son típicos ejemplos del espíritu barroco?</w:t>
      </w:r>
    </w:p>
    <w:sectPr w:rsidR="008A5444" w:rsidSect="00C875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2C41"/>
    <w:rsid w:val="008A5444"/>
    <w:rsid w:val="00C875E4"/>
    <w:rsid w:val="00F22C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944</Words>
  <Characters>5195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2012-01-11T16:56:00Z</dcterms:created>
  <dcterms:modified xsi:type="dcterms:W3CDTF">2012-01-11T17:19:00Z</dcterms:modified>
</cp:coreProperties>
</file>